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6C40C" w14:textId="67F8795E" w:rsidR="00204675" w:rsidRPr="00B753F7" w:rsidRDefault="00E34527" w:rsidP="00C121D7">
      <w:pPr>
        <w:spacing w:line="36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GaLaBau</w:t>
      </w:r>
      <w:proofErr w:type="spellEnd"/>
      <w:r>
        <w:rPr>
          <w:rFonts w:ascii="Arial" w:hAnsi="Arial" w:cs="Arial"/>
          <w:b/>
          <w:bCs/>
        </w:rPr>
        <w:t xml:space="preserve"> 2024: Stauden Ring präsentiert </w:t>
      </w:r>
      <w:proofErr w:type="spellStart"/>
      <w:r>
        <w:rPr>
          <w:rFonts w:ascii="Arial" w:hAnsi="Arial" w:cs="Arial"/>
          <w:b/>
          <w:bCs/>
        </w:rPr>
        <w:t>Beetplaner</w:t>
      </w:r>
      <w:proofErr w:type="spellEnd"/>
      <w:r>
        <w:rPr>
          <w:rFonts w:ascii="Arial" w:hAnsi="Arial" w:cs="Arial"/>
          <w:b/>
          <w:bCs/>
        </w:rPr>
        <w:t xml:space="preserve"> 2.0</w:t>
      </w:r>
    </w:p>
    <w:p w14:paraId="335BC059" w14:textId="77777777" w:rsidR="00A46075" w:rsidRDefault="00A46075" w:rsidP="007F3BE7">
      <w:pPr>
        <w:spacing w:line="360" w:lineRule="auto"/>
        <w:rPr>
          <w:rFonts w:ascii="Arial" w:hAnsi="Arial" w:cs="Arial"/>
        </w:rPr>
      </w:pPr>
    </w:p>
    <w:p w14:paraId="61EEF4D1" w14:textId="1E14FC6E" w:rsidR="005D20D0" w:rsidRDefault="00A46075" w:rsidP="007F3BE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Die acht</w:t>
      </w:r>
      <w:r w:rsidR="00907D04">
        <w:rPr>
          <w:rFonts w:ascii="Arial" w:hAnsi="Arial" w:cs="Arial"/>
        </w:rPr>
        <w:t xml:space="preserve"> Stauden Ring-</w:t>
      </w:r>
      <w:r>
        <w:rPr>
          <w:rFonts w:ascii="Arial" w:hAnsi="Arial" w:cs="Arial"/>
        </w:rPr>
        <w:t xml:space="preserve">Partnerbetriebe aus Deutschland, Österreich und der Schweiz produzieren seit mehr als einem Vierteljahrhundert </w:t>
      </w:r>
      <w:r w:rsidR="00C121D7">
        <w:rPr>
          <w:rFonts w:ascii="Arial" w:hAnsi="Arial" w:cs="Arial"/>
        </w:rPr>
        <w:t>Qualitätss</w:t>
      </w:r>
      <w:r>
        <w:rPr>
          <w:rFonts w:ascii="Arial" w:hAnsi="Arial" w:cs="Arial"/>
        </w:rPr>
        <w:t xml:space="preserve">tauden für den Garten- und Landschaftsbau und den Fachhandel. </w:t>
      </w:r>
      <w:r w:rsidR="006353FC">
        <w:rPr>
          <w:rFonts w:ascii="Arial" w:hAnsi="Arial" w:cs="Arial"/>
        </w:rPr>
        <w:t>Fünf</w:t>
      </w:r>
      <w:r w:rsidR="00502F52">
        <w:rPr>
          <w:rFonts w:ascii="Arial" w:hAnsi="Arial" w:cs="Arial"/>
        </w:rPr>
        <w:t xml:space="preserve"> der acht Partnerbetriebe –</w:t>
      </w:r>
      <w:r w:rsidR="006353FC">
        <w:rPr>
          <w:rFonts w:ascii="Arial" w:hAnsi="Arial" w:cs="Arial"/>
        </w:rPr>
        <w:t xml:space="preserve"> Stau</w:t>
      </w:r>
      <w:r w:rsidR="00E34527">
        <w:rPr>
          <w:rFonts w:ascii="Arial" w:hAnsi="Arial" w:cs="Arial"/>
        </w:rPr>
        <w:t>d</w:t>
      </w:r>
      <w:r w:rsidR="006353FC">
        <w:rPr>
          <w:rFonts w:ascii="Arial" w:hAnsi="Arial" w:cs="Arial"/>
        </w:rPr>
        <w:t>en Becker</w:t>
      </w:r>
      <w:r w:rsidR="00907D04">
        <w:rPr>
          <w:rFonts w:ascii="Arial" w:hAnsi="Arial" w:cs="Arial"/>
        </w:rPr>
        <w:t>,</w:t>
      </w:r>
      <w:r w:rsidR="006353FC">
        <w:rPr>
          <w:rFonts w:ascii="Arial" w:hAnsi="Arial" w:cs="Arial"/>
        </w:rPr>
        <w:t xml:space="preserve"> </w:t>
      </w:r>
      <w:r w:rsidR="00502F52">
        <w:rPr>
          <w:rFonts w:ascii="Arial" w:hAnsi="Arial" w:cs="Arial"/>
        </w:rPr>
        <w:t>Fehrle-Stauden</w:t>
      </w:r>
      <w:r w:rsidR="00907D04">
        <w:rPr>
          <w:rFonts w:ascii="Arial" w:hAnsi="Arial" w:cs="Arial"/>
        </w:rPr>
        <w:t xml:space="preserve">, </w:t>
      </w:r>
      <w:proofErr w:type="spellStart"/>
      <w:r w:rsidR="00502F52">
        <w:rPr>
          <w:rFonts w:ascii="Arial" w:hAnsi="Arial" w:cs="Arial"/>
        </w:rPr>
        <w:t>Hameter</w:t>
      </w:r>
      <w:proofErr w:type="spellEnd"/>
      <w:r w:rsidR="00907D04">
        <w:rPr>
          <w:rFonts w:ascii="Arial" w:hAnsi="Arial" w:cs="Arial"/>
        </w:rPr>
        <w:t xml:space="preserve">, </w:t>
      </w:r>
      <w:proofErr w:type="spellStart"/>
      <w:r w:rsidR="006353FC">
        <w:rPr>
          <w:rFonts w:ascii="Arial" w:hAnsi="Arial" w:cs="Arial"/>
        </w:rPr>
        <w:t>Schweiss</w:t>
      </w:r>
      <w:proofErr w:type="spellEnd"/>
      <w:r w:rsidR="00907D04">
        <w:rPr>
          <w:rFonts w:ascii="Arial" w:hAnsi="Arial" w:cs="Arial"/>
        </w:rPr>
        <w:t xml:space="preserve"> Staudenkulturen</w:t>
      </w:r>
      <w:r w:rsidR="004A2DC9">
        <w:rPr>
          <w:rFonts w:ascii="Arial" w:hAnsi="Arial" w:cs="Arial"/>
        </w:rPr>
        <w:t xml:space="preserve"> </w:t>
      </w:r>
      <w:r w:rsidR="00907D04">
        <w:rPr>
          <w:rFonts w:ascii="Arial" w:hAnsi="Arial" w:cs="Arial"/>
        </w:rPr>
        <w:t>und Schachtschneider Stauden</w:t>
      </w:r>
      <w:r w:rsidR="00502F52">
        <w:rPr>
          <w:rFonts w:ascii="Arial" w:hAnsi="Arial" w:cs="Arial"/>
        </w:rPr>
        <w:t xml:space="preserve"> – werden während der vier Messetage</w:t>
      </w:r>
      <w:r w:rsidR="00E34527">
        <w:rPr>
          <w:rFonts w:ascii="Arial" w:hAnsi="Arial" w:cs="Arial"/>
        </w:rPr>
        <w:t xml:space="preserve"> in Nürnberg</w:t>
      </w:r>
      <w:r w:rsidR="00502F52">
        <w:rPr>
          <w:rFonts w:ascii="Arial" w:hAnsi="Arial" w:cs="Arial"/>
        </w:rPr>
        <w:t xml:space="preserve"> </w:t>
      </w:r>
      <w:r w:rsidR="00907D04">
        <w:rPr>
          <w:rFonts w:ascii="Arial" w:hAnsi="Arial" w:cs="Arial"/>
        </w:rPr>
        <w:t xml:space="preserve">vor Ort sein. </w:t>
      </w:r>
      <w:r w:rsidR="00502F52">
        <w:rPr>
          <w:rFonts w:ascii="Arial" w:hAnsi="Arial" w:cs="Arial"/>
        </w:rPr>
        <w:t xml:space="preserve"> </w:t>
      </w:r>
    </w:p>
    <w:p w14:paraId="7F8A0D69" w14:textId="77777777" w:rsidR="00C121D7" w:rsidRDefault="00C121D7" w:rsidP="007F3BE7">
      <w:pPr>
        <w:spacing w:line="360" w:lineRule="auto"/>
        <w:rPr>
          <w:rFonts w:ascii="Arial" w:hAnsi="Arial" w:cs="Arial"/>
        </w:rPr>
      </w:pPr>
    </w:p>
    <w:p w14:paraId="2732D1A4" w14:textId="6E3165FC" w:rsidR="006B5F32" w:rsidRDefault="00E82621" w:rsidP="007F3BE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Mit im Gepäck </w:t>
      </w:r>
      <w:r w:rsidR="00502F52">
        <w:rPr>
          <w:rFonts w:ascii="Arial" w:hAnsi="Arial" w:cs="Arial"/>
        </w:rPr>
        <w:t xml:space="preserve">hat der Stauden Ring </w:t>
      </w:r>
      <w:r>
        <w:rPr>
          <w:rFonts w:ascii="Arial" w:hAnsi="Arial" w:cs="Arial"/>
        </w:rPr>
        <w:t>wieder de</w:t>
      </w:r>
      <w:r w:rsidR="006B5F32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Beetplaner</w:t>
      </w:r>
      <w:proofErr w:type="spellEnd"/>
      <w:r>
        <w:rPr>
          <w:rFonts w:ascii="Arial" w:hAnsi="Arial" w:cs="Arial"/>
        </w:rPr>
        <w:t xml:space="preserve">, der mit einigen Neuheiten aufwarten kann. Das praktische Planungstool zeigt mit wenigen Klicks eine Auswahl der Gräser und Blütenstauden, die sich für einen bestimmten Standort eignen - Blühkalender und Auslegeplan inklusive. In der aktualisierten Version lässt sich nun auch ein Grundstücksplan hochladen, in den die Pflanzen direkt eingefügt werden können. Da der </w:t>
      </w:r>
      <w:proofErr w:type="spellStart"/>
      <w:r>
        <w:rPr>
          <w:rFonts w:ascii="Arial" w:hAnsi="Arial" w:cs="Arial"/>
        </w:rPr>
        <w:t>Beetplaner</w:t>
      </w:r>
      <w:proofErr w:type="spellEnd"/>
      <w:r>
        <w:rPr>
          <w:rFonts w:ascii="Arial" w:hAnsi="Arial" w:cs="Arial"/>
        </w:rPr>
        <w:t xml:space="preserve"> mit dem Webshop des ausgewählten Stauden Ring Partnerbetriebs verknüpft ist, können die Pflanzen ganz einfach direkt bestellt werden. </w:t>
      </w:r>
      <w:r w:rsidR="006B5F32">
        <w:rPr>
          <w:rFonts w:ascii="Arial" w:hAnsi="Arial" w:cs="Arial"/>
        </w:rPr>
        <w:t xml:space="preserve">Anschließend lässt sich der Plan als </w:t>
      </w:r>
      <w:proofErr w:type="spellStart"/>
      <w:r w:rsidR="006B5F32">
        <w:rPr>
          <w:rFonts w:ascii="Arial" w:hAnsi="Arial" w:cs="Arial"/>
        </w:rPr>
        <w:t>pdf</w:t>
      </w:r>
      <w:proofErr w:type="spellEnd"/>
      <w:r w:rsidR="006B5F32">
        <w:rPr>
          <w:rFonts w:ascii="Arial" w:hAnsi="Arial" w:cs="Arial"/>
        </w:rPr>
        <w:t xml:space="preserve">-Dokument exportieren. </w:t>
      </w:r>
    </w:p>
    <w:p w14:paraId="782263AA" w14:textId="77777777" w:rsidR="00C121D7" w:rsidRDefault="00C121D7" w:rsidP="007F3BE7">
      <w:pPr>
        <w:spacing w:line="360" w:lineRule="auto"/>
        <w:rPr>
          <w:rFonts w:ascii="Arial" w:hAnsi="Arial" w:cs="Arial"/>
        </w:rPr>
      </w:pPr>
    </w:p>
    <w:p w14:paraId="63A140A4" w14:textId="5A5658FB" w:rsidR="005D20D0" w:rsidRDefault="001263D5" w:rsidP="007F3BE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Neben dem digitalen Planungstool gibt es wertvolle Informationen zu Stauden auch in Papierform, wie beispielsweise die Stauden</w:t>
      </w:r>
      <w:r w:rsidR="00C121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Praxis. Unter dem Stichwort „Klimakünstler“ sind in der aktuellen Ausgabe </w:t>
      </w:r>
      <w:r w:rsidRPr="001263D5">
        <w:rPr>
          <w:rFonts w:ascii="Arial" w:hAnsi="Arial" w:cs="Arial"/>
        </w:rPr>
        <w:t xml:space="preserve">praktische Tipps zur Anlage klimaresistenter Beete und umfangreiche Sortimentslisten </w:t>
      </w:r>
      <w:r>
        <w:rPr>
          <w:rFonts w:ascii="Arial" w:hAnsi="Arial" w:cs="Arial"/>
        </w:rPr>
        <w:t xml:space="preserve">zu finden. Auf der </w:t>
      </w:r>
      <w:proofErr w:type="spellStart"/>
      <w:r>
        <w:rPr>
          <w:rFonts w:ascii="Arial" w:hAnsi="Arial" w:cs="Arial"/>
        </w:rPr>
        <w:t>GaLaBau</w:t>
      </w:r>
      <w:proofErr w:type="spellEnd"/>
      <w:r>
        <w:rPr>
          <w:rFonts w:ascii="Arial" w:hAnsi="Arial" w:cs="Arial"/>
        </w:rPr>
        <w:t xml:space="preserve"> darf sich jeder Besucher sein kostenloses Exemplar mitnehmen. </w:t>
      </w:r>
    </w:p>
    <w:p w14:paraId="3DA08880" w14:textId="77777777" w:rsidR="00C121D7" w:rsidRDefault="00C121D7" w:rsidP="007F3BE7">
      <w:pPr>
        <w:spacing w:line="360" w:lineRule="auto"/>
        <w:rPr>
          <w:rFonts w:ascii="Arial" w:hAnsi="Arial" w:cs="Arial"/>
        </w:rPr>
      </w:pPr>
    </w:p>
    <w:p w14:paraId="3C39B908" w14:textId="77777777" w:rsidR="001263D5" w:rsidRDefault="001263D5" w:rsidP="007F3BE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Ausstellungspartner des Stauden Ring auf der Fachmesse ist auch in diesem Jahr wieder die Pflanzenschule. Hier können sich Interessenten über die Green Learning App informieren</w:t>
      </w:r>
      <w:r w:rsidR="00502F52">
        <w:rPr>
          <w:rFonts w:ascii="Arial" w:hAnsi="Arial" w:cs="Arial"/>
        </w:rPr>
        <w:t xml:space="preserve">, die erstmals auf der IPM 2024 präsentiert wurde. Anhand von rund 5.000 Fragen lässt sich gartenbauliches Wissen spielerisch erwerben und vertiefen. </w:t>
      </w:r>
    </w:p>
    <w:p w14:paraId="0D7C3F80" w14:textId="77777777" w:rsidR="00502F52" w:rsidRDefault="00502F52" w:rsidP="007F3BE7">
      <w:pPr>
        <w:spacing w:line="360" w:lineRule="auto"/>
        <w:rPr>
          <w:rFonts w:ascii="Arial" w:hAnsi="Arial" w:cs="Arial"/>
        </w:rPr>
      </w:pPr>
    </w:p>
    <w:p w14:paraId="729CD1F0" w14:textId="77777777" w:rsidR="006B5F32" w:rsidRPr="00574764" w:rsidRDefault="006B5F32" w:rsidP="006B5F32">
      <w:pPr>
        <w:spacing w:line="360" w:lineRule="auto"/>
        <w:rPr>
          <w:rFonts w:ascii="Arial" w:hAnsi="Arial" w:cs="Arial"/>
          <w:b/>
          <w:bCs/>
        </w:rPr>
      </w:pPr>
      <w:r w:rsidRPr="00574764">
        <w:rPr>
          <w:rFonts w:ascii="Arial" w:hAnsi="Arial" w:cs="Arial"/>
          <w:b/>
          <w:bCs/>
        </w:rPr>
        <w:t xml:space="preserve">Halle </w:t>
      </w:r>
      <w:r>
        <w:rPr>
          <w:rFonts w:ascii="Arial" w:hAnsi="Arial" w:cs="Arial"/>
          <w:b/>
          <w:bCs/>
        </w:rPr>
        <w:t>3A</w:t>
      </w:r>
      <w:r w:rsidRPr="00574764">
        <w:rPr>
          <w:rFonts w:ascii="Arial" w:hAnsi="Arial" w:cs="Arial"/>
          <w:b/>
          <w:bCs/>
        </w:rPr>
        <w:t xml:space="preserve">, Stand </w:t>
      </w:r>
      <w:r>
        <w:rPr>
          <w:rFonts w:ascii="Arial" w:hAnsi="Arial" w:cs="Arial"/>
          <w:b/>
          <w:bCs/>
        </w:rPr>
        <w:t>133</w:t>
      </w:r>
    </w:p>
    <w:p w14:paraId="052EC61F" w14:textId="77777777" w:rsidR="006B5F32" w:rsidRPr="00574764" w:rsidRDefault="006B5F32" w:rsidP="006B5F32">
      <w:pPr>
        <w:spacing w:line="360" w:lineRule="auto"/>
        <w:rPr>
          <w:rFonts w:ascii="Arial" w:hAnsi="Arial" w:cs="Arial"/>
        </w:rPr>
      </w:pPr>
      <w:r w:rsidRPr="00574764">
        <w:rPr>
          <w:rFonts w:ascii="Arial" w:hAnsi="Arial" w:cs="Arial"/>
        </w:rPr>
        <w:t>Stauden Ring GmbH</w:t>
      </w:r>
    </w:p>
    <w:p w14:paraId="6E735652" w14:textId="77777777" w:rsidR="006B5F32" w:rsidRPr="00DD6BC8" w:rsidRDefault="006B5F32" w:rsidP="006B5F32">
      <w:pPr>
        <w:spacing w:line="360" w:lineRule="auto"/>
        <w:rPr>
          <w:rFonts w:ascii="Arial" w:hAnsi="Arial" w:cs="Arial"/>
          <w:color w:val="000000" w:themeColor="text1"/>
        </w:rPr>
      </w:pPr>
      <w:r w:rsidRPr="00DD6BC8">
        <w:rPr>
          <w:rFonts w:ascii="Arial" w:hAnsi="Arial" w:cs="Arial"/>
          <w:color w:val="000000" w:themeColor="text1"/>
        </w:rPr>
        <w:t>www.staudenring.com</w:t>
      </w:r>
    </w:p>
    <w:p w14:paraId="3AC9A9AD" w14:textId="77777777" w:rsidR="006B5F32" w:rsidRPr="00DD6BC8" w:rsidRDefault="006B5F32" w:rsidP="006B5F32">
      <w:pPr>
        <w:spacing w:line="360" w:lineRule="auto"/>
        <w:rPr>
          <w:rFonts w:ascii="Arial" w:hAnsi="Arial" w:cs="Arial"/>
          <w:b/>
          <w:bCs/>
          <w:color w:val="000000" w:themeColor="text1"/>
        </w:rPr>
      </w:pPr>
      <w:r w:rsidRPr="00DD6BC8">
        <w:rPr>
          <w:rFonts w:ascii="Arial" w:hAnsi="Arial" w:cs="Arial"/>
          <w:b/>
          <w:bCs/>
          <w:color w:val="000000" w:themeColor="text1"/>
        </w:rPr>
        <w:t xml:space="preserve">Weitere Infos bei: </w:t>
      </w:r>
    </w:p>
    <w:p w14:paraId="657F2F35" w14:textId="77777777" w:rsidR="006B5F32" w:rsidRPr="00DD6BC8" w:rsidRDefault="006B5F32" w:rsidP="006B5F32">
      <w:pPr>
        <w:spacing w:line="360" w:lineRule="auto"/>
        <w:rPr>
          <w:rFonts w:ascii="Arial" w:hAnsi="Arial" w:cs="Arial"/>
          <w:color w:val="000000" w:themeColor="text1"/>
        </w:rPr>
      </w:pPr>
      <w:r w:rsidRPr="00DD6BC8">
        <w:rPr>
          <w:rFonts w:ascii="Arial" w:hAnsi="Arial" w:cs="Arial"/>
          <w:color w:val="000000" w:themeColor="text1"/>
        </w:rPr>
        <w:t>Stauden Ring GmbH</w:t>
      </w:r>
    </w:p>
    <w:p w14:paraId="312C3AEC" w14:textId="35E82EB7" w:rsidR="006B5F32" w:rsidRPr="00DD6BC8" w:rsidRDefault="006B5F32" w:rsidP="006B5F32">
      <w:pPr>
        <w:spacing w:line="360" w:lineRule="auto"/>
        <w:rPr>
          <w:rFonts w:ascii="Arial" w:hAnsi="Arial" w:cs="Arial"/>
          <w:color w:val="000000" w:themeColor="text1"/>
        </w:rPr>
      </w:pPr>
      <w:proofErr w:type="spellStart"/>
      <w:r w:rsidRPr="00DD6BC8">
        <w:rPr>
          <w:rFonts w:ascii="Arial" w:hAnsi="Arial" w:cs="Arial"/>
          <w:color w:val="000000" w:themeColor="text1"/>
        </w:rPr>
        <w:t>Wehdestraße</w:t>
      </w:r>
      <w:proofErr w:type="spellEnd"/>
      <w:r w:rsidRPr="00DD6BC8">
        <w:rPr>
          <w:rFonts w:ascii="Arial" w:hAnsi="Arial" w:cs="Arial"/>
          <w:color w:val="000000" w:themeColor="text1"/>
        </w:rPr>
        <w:t xml:space="preserve"> 4</w:t>
      </w:r>
      <w:r w:rsidR="00220BE5">
        <w:rPr>
          <w:rFonts w:ascii="Arial" w:hAnsi="Arial" w:cs="Arial"/>
          <w:color w:val="000000" w:themeColor="text1"/>
        </w:rPr>
        <w:t xml:space="preserve">, </w:t>
      </w:r>
      <w:r w:rsidRPr="00DD6BC8">
        <w:rPr>
          <w:rFonts w:ascii="Arial" w:hAnsi="Arial" w:cs="Arial"/>
          <w:color w:val="000000" w:themeColor="text1"/>
        </w:rPr>
        <w:t>26123 Oldenburg</w:t>
      </w:r>
    </w:p>
    <w:p w14:paraId="7C6C029D" w14:textId="77777777" w:rsidR="00220BE5" w:rsidRPr="006B5F32" w:rsidRDefault="006B5F32" w:rsidP="00220BE5">
      <w:pPr>
        <w:spacing w:line="360" w:lineRule="auto"/>
        <w:rPr>
          <w:rFonts w:ascii="Arial" w:hAnsi="Arial" w:cs="Arial"/>
          <w:color w:val="000000" w:themeColor="text1"/>
        </w:rPr>
      </w:pPr>
      <w:r w:rsidRPr="00DD6BC8">
        <w:rPr>
          <w:rFonts w:ascii="Arial" w:hAnsi="Arial" w:cs="Arial"/>
          <w:color w:val="000000" w:themeColor="text1"/>
        </w:rPr>
        <w:t>Telefon: +49(0)441</w:t>
      </w:r>
      <w:r w:rsidR="00C121D7">
        <w:rPr>
          <w:rFonts w:ascii="Arial" w:hAnsi="Arial" w:cs="Arial"/>
          <w:color w:val="000000" w:themeColor="text1"/>
        </w:rPr>
        <w:t xml:space="preserve"> / </w:t>
      </w:r>
      <w:r w:rsidRPr="00DD6BC8">
        <w:rPr>
          <w:rFonts w:ascii="Arial" w:hAnsi="Arial" w:cs="Arial"/>
          <w:color w:val="000000" w:themeColor="text1"/>
        </w:rPr>
        <w:t>361098-77</w:t>
      </w:r>
      <w:r w:rsidR="00220BE5">
        <w:rPr>
          <w:rFonts w:ascii="Arial" w:hAnsi="Arial" w:cs="Arial"/>
          <w:color w:val="000000" w:themeColor="text1"/>
        </w:rPr>
        <w:t xml:space="preserve"> </w:t>
      </w:r>
      <w:r w:rsidR="00220BE5" w:rsidRPr="006B5F32">
        <w:rPr>
          <w:rFonts w:ascii="Arial" w:hAnsi="Arial" w:cs="Arial"/>
          <w:color w:val="000000" w:themeColor="text1"/>
        </w:rPr>
        <w:t>Fax: +49(0)441</w:t>
      </w:r>
      <w:r w:rsidR="00220BE5">
        <w:rPr>
          <w:rFonts w:ascii="Arial" w:hAnsi="Arial" w:cs="Arial"/>
          <w:color w:val="000000" w:themeColor="text1"/>
        </w:rPr>
        <w:t xml:space="preserve"> / </w:t>
      </w:r>
      <w:r w:rsidR="00220BE5" w:rsidRPr="006B5F32">
        <w:rPr>
          <w:rFonts w:ascii="Arial" w:hAnsi="Arial" w:cs="Arial"/>
          <w:color w:val="000000" w:themeColor="text1"/>
        </w:rPr>
        <w:t>361098-76</w:t>
      </w:r>
    </w:p>
    <w:p w14:paraId="016F3254" w14:textId="77777777" w:rsidR="00220BE5" w:rsidRDefault="00220BE5" w:rsidP="007F3BE7">
      <w:pPr>
        <w:spacing w:line="360" w:lineRule="auto"/>
        <w:rPr>
          <w:rFonts w:ascii="Arial" w:hAnsi="Arial" w:cs="Arial"/>
          <w:color w:val="000000" w:themeColor="text1"/>
        </w:rPr>
      </w:pPr>
      <w:hyperlink r:id="rId6" w:history="1">
        <w:r w:rsidRPr="00841209">
          <w:rPr>
            <w:rStyle w:val="Hyperlink"/>
            <w:rFonts w:ascii="Arial" w:hAnsi="Arial" w:cs="Arial"/>
          </w:rPr>
          <w:t>info@staudenring.com</w:t>
        </w:r>
      </w:hyperlink>
    </w:p>
    <w:p w14:paraId="091FEEB0" w14:textId="21EA7471" w:rsidR="00502F52" w:rsidRPr="007F3BE7" w:rsidRDefault="00220BE5" w:rsidP="007F3BE7">
      <w:pPr>
        <w:spacing w:line="360" w:lineRule="auto"/>
        <w:rPr>
          <w:rFonts w:ascii="Arial" w:hAnsi="Arial" w:cs="Arial"/>
        </w:rPr>
      </w:pPr>
      <w:r w:rsidRPr="00DD6BC8">
        <w:rPr>
          <w:rFonts w:ascii="Arial" w:hAnsi="Arial" w:cs="Arial"/>
          <w:color w:val="000000" w:themeColor="text1"/>
          <w:lang w:val="en-US"/>
        </w:rPr>
        <w:t>www.staudenring.com</w:t>
      </w:r>
    </w:p>
    <w:sectPr w:rsidR="00502F52" w:rsidRPr="007F3BE7" w:rsidSect="00781339">
      <w:headerReference w:type="even" r:id="rId7"/>
      <w:headerReference w:type="default" r:id="rId8"/>
      <w:footerReference w:type="even" r:id="rId9"/>
      <w:footerReference w:type="default" r:id="rId10"/>
      <w:pgSz w:w="11901" w:h="16817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52434" w14:textId="77777777" w:rsidR="004F602E" w:rsidRDefault="004F602E" w:rsidP="004F602E">
      <w:r>
        <w:separator/>
      </w:r>
    </w:p>
  </w:endnote>
  <w:endnote w:type="continuationSeparator" w:id="0">
    <w:p w14:paraId="1534BA35" w14:textId="77777777" w:rsidR="004F602E" w:rsidRDefault="004F602E" w:rsidP="004F6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0D3AB" w14:textId="241B3110" w:rsidR="004F602E" w:rsidRPr="004F602E" w:rsidRDefault="004F602E" w:rsidP="004F602E">
    <w:pPr>
      <w:pStyle w:val="Fuzeile"/>
      <w:jc w:val="center"/>
      <w:rPr>
        <w:rFonts w:cstheme="minorHAnsi"/>
        <w:sz w:val="24"/>
      </w:rPr>
    </w:pPr>
    <w:r w:rsidRPr="000458E4">
      <w:rPr>
        <w:rFonts w:cstheme="minorHAnsi"/>
        <w:sz w:val="24"/>
      </w:rPr>
      <w:t xml:space="preserve">Stauden Ring GmbH, </w:t>
    </w:r>
    <w:proofErr w:type="spellStart"/>
    <w:r w:rsidRPr="000458E4">
      <w:rPr>
        <w:rFonts w:cstheme="minorHAnsi"/>
        <w:sz w:val="24"/>
      </w:rPr>
      <w:t>Wehdestr</w:t>
    </w:r>
    <w:r>
      <w:rPr>
        <w:rFonts w:cstheme="minorHAnsi"/>
        <w:sz w:val="24"/>
      </w:rPr>
      <w:t>aße</w:t>
    </w:r>
    <w:proofErr w:type="spellEnd"/>
    <w:r w:rsidRPr="000458E4">
      <w:rPr>
        <w:rFonts w:cstheme="minorHAnsi"/>
        <w:sz w:val="24"/>
      </w:rPr>
      <w:t xml:space="preserve"> 4, 26123 Oldenburg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051E7" w14:textId="2B89F2CB" w:rsidR="004F602E" w:rsidRPr="004F602E" w:rsidRDefault="004F602E" w:rsidP="004F602E">
    <w:pPr>
      <w:pStyle w:val="Fuzeile"/>
      <w:jc w:val="center"/>
      <w:rPr>
        <w:rFonts w:cstheme="minorHAnsi"/>
        <w:sz w:val="24"/>
      </w:rPr>
    </w:pPr>
    <w:r w:rsidRPr="000458E4">
      <w:rPr>
        <w:rFonts w:cstheme="minorHAnsi"/>
        <w:sz w:val="24"/>
      </w:rPr>
      <w:t xml:space="preserve">Stauden Ring GmbH, </w:t>
    </w:r>
    <w:proofErr w:type="spellStart"/>
    <w:r w:rsidRPr="000458E4">
      <w:rPr>
        <w:rFonts w:cstheme="minorHAnsi"/>
        <w:sz w:val="24"/>
      </w:rPr>
      <w:t>Wehdestr</w:t>
    </w:r>
    <w:r>
      <w:rPr>
        <w:rFonts w:cstheme="minorHAnsi"/>
        <w:sz w:val="24"/>
      </w:rPr>
      <w:t>aße</w:t>
    </w:r>
    <w:proofErr w:type="spellEnd"/>
    <w:r w:rsidRPr="000458E4">
      <w:rPr>
        <w:rFonts w:cstheme="minorHAnsi"/>
        <w:sz w:val="24"/>
      </w:rPr>
      <w:t xml:space="preserve"> 4, 26123 Oldenburg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33C3E" w14:textId="77777777" w:rsidR="004F602E" w:rsidRDefault="004F602E" w:rsidP="004F602E">
      <w:r>
        <w:separator/>
      </w:r>
    </w:p>
  </w:footnote>
  <w:footnote w:type="continuationSeparator" w:id="0">
    <w:p w14:paraId="6FB9040D" w14:textId="77777777" w:rsidR="004F602E" w:rsidRDefault="004F602E" w:rsidP="004F6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DB820" w14:textId="03AB5207" w:rsidR="004F602E" w:rsidRDefault="004F602E" w:rsidP="004F602E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5E768140" wp14:editId="034962A0">
          <wp:extent cx="981075" cy="640770"/>
          <wp:effectExtent l="0" t="0" r="0" b="698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r_logo_21_cmyk_druck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640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3203E" w14:textId="32D184BB" w:rsidR="004F602E" w:rsidRDefault="004F602E" w:rsidP="004F602E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2ADDD3ED" wp14:editId="1B17E458">
          <wp:extent cx="981075" cy="640770"/>
          <wp:effectExtent l="0" t="0" r="0" b="698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r_logo_21_cmyk_druck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640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675"/>
    <w:rsid w:val="00023EAE"/>
    <w:rsid w:val="001263D5"/>
    <w:rsid w:val="0016477D"/>
    <w:rsid w:val="00204675"/>
    <w:rsid w:val="00220BE5"/>
    <w:rsid w:val="003202D0"/>
    <w:rsid w:val="004A2DC9"/>
    <w:rsid w:val="004F602E"/>
    <w:rsid w:val="00502F52"/>
    <w:rsid w:val="005D20D0"/>
    <w:rsid w:val="006353FC"/>
    <w:rsid w:val="006B5F32"/>
    <w:rsid w:val="00781339"/>
    <w:rsid w:val="007F3BE7"/>
    <w:rsid w:val="00885F90"/>
    <w:rsid w:val="00907D04"/>
    <w:rsid w:val="00A46075"/>
    <w:rsid w:val="00B753F7"/>
    <w:rsid w:val="00C121D7"/>
    <w:rsid w:val="00E34527"/>
    <w:rsid w:val="00E8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80735"/>
  <w15:chartTrackingRefBased/>
  <w15:docId w15:val="{E6F0A7E6-04E9-3448-AA89-1689FF830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eastAsiaTheme="minorEastAsia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F60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F602E"/>
    <w:rPr>
      <w:rFonts w:eastAsiaTheme="minorEastAsia"/>
      <w:sz w:val="22"/>
    </w:rPr>
  </w:style>
  <w:style w:type="paragraph" w:styleId="Fuzeile">
    <w:name w:val="footer"/>
    <w:basedOn w:val="Standard"/>
    <w:link w:val="FuzeileZchn"/>
    <w:uiPriority w:val="99"/>
    <w:unhideWhenUsed/>
    <w:rsid w:val="004F60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F602E"/>
    <w:rPr>
      <w:rFonts w:eastAsiaTheme="minorEastAsia"/>
      <w:sz w:val="22"/>
    </w:rPr>
  </w:style>
  <w:style w:type="character" w:styleId="Hyperlink">
    <w:name w:val="Hyperlink"/>
    <w:basedOn w:val="Absatz-Standardschriftart"/>
    <w:uiPriority w:val="99"/>
    <w:unhideWhenUsed/>
    <w:rsid w:val="00220BE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20B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taudenring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Schachtschneider Stauden - Claudia Zinsmeister</cp:lastModifiedBy>
  <cp:revision>9</cp:revision>
  <dcterms:created xsi:type="dcterms:W3CDTF">2024-07-12T13:14:00Z</dcterms:created>
  <dcterms:modified xsi:type="dcterms:W3CDTF">2024-07-15T17:21:00Z</dcterms:modified>
</cp:coreProperties>
</file>